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E59" w:rsidRPr="00960E59" w:rsidRDefault="00960E59" w:rsidP="00960E59">
      <w:pPr>
        <w:pBdr>
          <w:bottom w:val="single" w:sz="12" w:space="6" w:color="E32119"/>
        </w:pBdr>
        <w:spacing w:before="150" w:after="225"/>
        <w:outlineLvl w:val="0"/>
        <w:rPr>
          <w:rFonts w:ascii="Helvetica" w:eastAsia="Times New Roman" w:hAnsi="Helvetica" w:cs="Times New Roman"/>
          <w:color w:val="E32119"/>
          <w:kern w:val="36"/>
          <w:sz w:val="54"/>
          <w:szCs w:val="54"/>
          <w:lang w:eastAsia="nl-NL"/>
        </w:rPr>
      </w:pPr>
      <w:r w:rsidRPr="00960E59">
        <w:rPr>
          <w:rFonts w:ascii="Helvetica" w:eastAsia="Times New Roman" w:hAnsi="Helvetica" w:cs="Times New Roman"/>
          <w:color w:val="E32119"/>
          <w:kern w:val="36"/>
          <w:sz w:val="54"/>
          <w:szCs w:val="54"/>
          <w:lang w:eastAsia="nl-NL"/>
        </w:rPr>
        <w:t xml:space="preserve">Cardiovasculair risicomanagement bij diabetes voor huisartsen </w:t>
      </w:r>
    </w:p>
    <w:p w:rsidR="00960E59" w:rsidRPr="00960E59" w:rsidRDefault="00960E59" w:rsidP="00960E59">
      <w:pPr>
        <w:spacing w:before="150" w:after="225" w:line="330" w:lineRule="atLeast"/>
        <w:rPr>
          <w:rFonts w:ascii="Helvetica" w:eastAsia="Times New Roman" w:hAnsi="Helvetica" w:cs="Times New Roman"/>
          <w:b/>
          <w:bCs/>
          <w:color w:val="333333"/>
          <w:sz w:val="30"/>
          <w:szCs w:val="30"/>
          <w:lang w:eastAsia="nl-NL"/>
        </w:rPr>
      </w:pPr>
      <w:r w:rsidRPr="00960E59">
        <w:rPr>
          <w:rFonts w:ascii="Helvetica" w:eastAsia="Times New Roman" w:hAnsi="Helvetica" w:cs="Times New Roman"/>
          <w:b/>
          <w:bCs/>
          <w:color w:val="333333"/>
          <w:sz w:val="30"/>
          <w:szCs w:val="30"/>
          <w:lang w:eastAsia="nl-NL"/>
        </w:rPr>
        <w:t xml:space="preserve">dinsdag 3 december 2019, Rotterdam </w:t>
      </w:r>
    </w:p>
    <w:p w:rsidR="00960E59" w:rsidRPr="00960E59" w:rsidRDefault="00960E59" w:rsidP="00960E59">
      <w:pPr>
        <w:spacing w:after="150"/>
        <w:rPr>
          <w:rFonts w:ascii="Helvetica" w:eastAsia="Times New Roman" w:hAnsi="Helvetica" w:cs="Times New Roman"/>
          <w:b/>
          <w:bCs/>
          <w:color w:val="333333"/>
          <w:lang w:eastAsia="nl-NL"/>
        </w:rPr>
      </w:pPr>
      <w:r w:rsidRPr="00960E59">
        <w:rPr>
          <w:rFonts w:ascii="Helvetica" w:eastAsia="Times New Roman" w:hAnsi="Helvetica" w:cs="Times New Roman"/>
          <w:b/>
          <w:bCs/>
          <w:color w:val="333333"/>
          <w:lang w:eastAsia="nl-NL"/>
        </w:rPr>
        <w:t>In de nieuwe NHG-Standaard CVRM is de risicoschatting van diabetes veel meer gericht op het risico van de individuele patiënt. Daarmee wordt een klinische inschatting door de huisarts belangrijker. In deze nascholing bespreken we wat de nieuwe standaard praktisch betekent voor uw patiënt met diabetes.</w:t>
      </w:r>
    </w:p>
    <w:p w:rsidR="00960E59" w:rsidRPr="00960E59" w:rsidRDefault="00960E59" w:rsidP="00960E59">
      <w:pPr>
        <w:spacing w:after="150"/>
        <w:rPr>
          <w:rFonts w:ascii="Helvetica" w:eastAsia="Times New Roman" w:hAnsi="Helvetica" w:cs="Times New Roman"/>
          <w:color w:val="333333"/>
          <w:lang w:eastAsia="nl-NL"/>
        </w:rPr>
      </w:pPr>
      <w:r w:rsidRPr="00960E59">
        <w:rPr>
          <w:rFonts w:ascii="Helvetica" w:eastAsia="Times New Roman" w:hAnsi="Helvetica" w:cs="Times New Roman"/>
          <w:color w:val="333333"/>
          <w:lang w:eastAsia="nl-NL"/>
        </w:rPr>
        <w:t xml:space="preserve">Het programma begint om 18.00 uur (ontvangst, broodjesbuffet vanaf 17.30 uur) en eindigt circa 21.15 uur. </w:t>
      </w:r>
    </w:p>
    <w:p w:rsidR="00960E59" w:rsidRDefault="00960E59" w:rsidP="00960E59">
      <w:pPr>
        <w:rPr>
          <w:rFonts w:ascii="Helvetica" w:hAnsi="Helvetica"/>
        </w:rPr>
      </w:pPr>
      <w:r w:rsidRPr="00960E59">
        <w:rPr>
          <w:rFonts w:ascii="Helvetica" w:hAnsi="Helvetica"/>
        </w:rPr>
        <w:t>17.30 uur</w:t>
      </w:r>
      <w:r w:rsidRPr="00960E59">
        <w:rPr>
          <w:rFonts w:ascii="Helvetica" w:hAnsi="Helvetica"/>
        </w:rPr>
        <w:tab/>
        <w:t>Ontvangst met buffet</w:t>
      </w:r>
      <w:r w:rsidRPr="00960E59">
        <w:rPr>
          <w:rFonts w:ascii="Helvetica" w:hAnsi="Helvetica"/>
        </w:rPr>
        <w:br/>
        <w:t>18.00 uur</w:t>
      </w:r>
      <w:r w:rsidRPr="00960E59">
        <w:rPr>
          <w:rFonts w:ascii="Helvetica" w:hAnsi="Helvetica"/>
        </w:rPr>
        <w:tab/>
        <w:t>Risicoschatting bij DM type 2</w:t>
      </w:r>
      <w:r w:rsidRPr="00960E59">
        <w:rPr>
          <w:rFonts w:ascii="Helvetica" w:hAnsi="Helvetica"/>
        </w:rPr>
        <w:br/>
        <w:t>18.45 uur</w:t>
      </w:r>
      <w:r w:rsidRPr="00960E59">
        <w:rPr>
          <w:rFonts w:ascii="Helvetica" w:hAnsi="Helvetica"/>
        </w:rPr>
        <w:tab/>
        <w:t>Streefwaarden en behandeling verhoogde bloeddruk</w:t>
      </w:r>
      <w:r w:rsidRPr="00960E59">
        <w:rPr>
          <w:rFonts w:ascii="Helvetica" w:hAnsi="Helvetica"/>
        </w:rPr>
        <w:br/>
        <w:t>19.30 uur</w:t>
      </w:r>
      <w:r w:rsidRPr="00960E59">
        <w:rPr>
          <w:rFonts w:ascii="Helvetica" w:hAnsi="Helvetica"/>
        </w:rPr>
        <w:tab/>
      </w:r>
      <w:r>
        <w:rPr>
          <w:rFonts w:ascii="Helvetica" w:hAnsi="Helvetica"/>
        </w:rPr>
        <w:t>Pauze</w:t>
      </w:r>
      <w:r w:rsidRPr="00960E59">
        <w:rPr>
          <w:rFonts w:ascii="Helvetica" w:hAnsi="Helvetica"/>
        </w:rPr>
        <w:br/>
        <w:t>19.45 uur</w:t>
      </w:r>
      <w:r w:rsidRPr="00960E59">
        <w:rPr>
          <w:rFonts w:ascii="Helvetica" w:hAnsi="Helvetica"/>
        </w:rPr>
        <w:tab/>
      </w:r>
      <w:proofErr w:type="spellStart"/>
      <w:r w:rsidRPr="00960E59">
        <w:rPr>
          <w:rFonts w:ascii="Helvetica" w:hAnsi="Helvetica"/>
        </w:rPr>
        <w:t>Lipidenverlagende</w:t>
      </w:r>
      <w:proofErr w:type="spellEnd"/>
      <w:r w:rsidRPr="00960E59">
        <w:rPr>
          <w:rFonts w:ascii="Helvetica" w:hAnsi="Helvetica"/>
        </w:rPr>
        <w:t xml:space="preserve"> therapie bij hoog/zeer hoog risico patiënten</w:t>
      </w:r>
      <w:r w:rsidRPr="00960E59">
        <w:rPr>
          <w:rFonts w:ascii="Helvetica" w:hAnsi="Helvetica"/>
        </w:rPr>
        <w:br/>
        <w:t>20.</w:t>
      </w:r>
      <w:r>
        <w:rPr>
          <w:rFonts w:ascii="Helvetica" w:hAnsi="Helvetica"/>
        </w:rPr>
        <w:t>30</w:t>
      </w:r>
      <w:r w:rsidRPr="00960E59">
        <w:rPr>
          <w:rFonts w:ascii="Helvetica" w:hAnsi="Helvetica"/>
        </w:rPr>
        <w:t xml:space="preserve"> uur</w:t>
      </w:r>
      <w:r w:rsidRPr="00960E59">
        <w:rPr>
          <w:rFonts w:ascii="Helvetica" w:hAnsi="Helvetica"/>
        </w:rPr>
        <w:tab/>
      </w:r>
      <w:r>
        <w:rPr>
          <w:rFonts w:ascii="Helvetica" w:hAnsi="Helvetica"/>
        </w:rPr>
        <w:t>O</w:t>
      </w:r>
      <w:r w:rsidRPr="00960E59">
        <w:rPr>
          <w:rFonts w:ascii="Helvetica" w:hAnsi="Helvetica"/>
        </w:rPr>
        <w:t>nderzoek en praktijkervaringen met GLP-1 en</w:t>
      </w:r>
      <w:r>
        <w:rPr>
          <w:rFonts w:ascii="Helvetica" w:hAnsi="Helvetica"/>
        </w:rPr>
        <w:t xml:space="preserve"> </w:t>
      </w:r>
      <w:r w:rsidRPr="00960E59">
        <w:rPr>
          <w:rFonts w:ascii="Helvetica" w:hAnsi="Helvetica"/>
        </w:rPr>
        <w:t>SGLT-2</w:t>
      </w:r>
    </w:p>
    <w:p w:rsidR="00960E59" w:rsidRDefault="00960E59" w:rsidP="00960E59">
      <w:pPr>
        <w:rPr>
          <w:rFonts w:ascii="Helvetica" w:hAnsi="Helvetica"/>
        </w:rPr>
      </w:pPr>
      <w:r>
        <w:rPr>
          <w:rFonts w:ascii="Helvetica" w:hAnsi="Helvetica"/>
        </w:rPr>
        <w:t>21.15 uur</w:t>
      </w:r>
      <w:r>
        <w:rPr>
          <w:rFonts w:ascii="Helvetica" w:hAnsi="Helvetica"/>
        </w:rPr>
        <w:tab/>
        <w:t>Afsluiting</w:t>
      </w:r>
    </w:p>
    <w:p w:rsidR="00960E59" w:rsidRDefault="00960E59" w:rsidP="00960E59">
      <w:pPr>
        <w:rPr>
          <w:rFonts w:ascii="Helvetica" w:hAnsi="Helvetica"/>
        </w:rPr>
      </w:pPr>
    </w:p>
    <w:p w:rsidR="00960E59" w:rsidRDefault="00960E59" w:rsidP="00960E59">
      <w:pPr>
        <w:rPr>
          <w:rFonts w:ascii="Helvetica" w:hAnsi="Helvetica"/>
        </w:rPr>
      </w:pPr>
      <w:bookmarkStart w:id="0" w:name="_GoBack"/>
      <w:bookmarkEnd w:id="0"/>
    </w:p>
    <w:p w:rsidR="00960E59" w:rsidRPr="00960E59" w:rsidRDefault="00960E59" w:rsidP="00960E59">
      <w:pPr>
        <w:rPr>
          <w:rFonts w:ascii="Helvetica" w:hAnsi="Helvetica"/>
        </w:rPr>
      </w:pPr>
      <w:r w:rsidRPr="00960E59">
        <w:rPr>
          <w:rFonts w:ascii="Helvetica" w:hAnsi="Helvetica"/>
        </w:rPr>
        <w:t xml:space="preserve">Deze nascholing wordt mede mogelijk gemaakt door Novo </w:t>
      </w:r>
      <w:proofErr w:type="spellStart"/>
      <w:r w:rsidRPr="00960E59">
        <w:rPr>
          <w:rFonts w:ascii="Helvetica" w:hAnsi="Helvetica"/>
        </w:rPr>
        <w:t>Nordisk</w:t>
      </w:r>
      <w:proofErr w:type="spellEnd"/>
      <w:r w:rsidRPr="00960E59">
        <w:rPr>
          <w:rFonts w:ascii="Helvetica" w:hAnsi="Helvetica"/>
        </w:rPr>
        <w:t>.</w:t>
      </w:r>
    </w:p>
    <w:p w:rsidR="00960E59" w:rsidRPr="00960E59" w:rsidRDefault="00960E59" w:rsidP="00960E59">
      <w:pPr>
        <w:rPr>
          <w:rFonts w:ascii="Times New Roman" w:eastAsia="Times New Roman" w:hAnsi="Times New Roman" w:cs="Times New Roman"/>
          <w:lang w:eastAsia="nl-NL"/>
        </w:rPr>
      </w:pPr>
    </w:p>
    <w:p w:rsidR="00315E61" w:rsidRDefault="00315E61"/>
    <w:sectPr w:rsidR="00315E61" w:rsidSect="00FE47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B13E7"/>
    <w:multiLevelType w:val="multilevel"/>
    <w:tmpl w:val="556A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59"/>
    <w:rsid w:val="00315E61"/>
    <w:rsid w:val="007F4B48"/>
    <w:rsid w:val="00960E59"/>
    <w:rsid w:val="00DB6875"/>
    <w:rsid w:val="00FE4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4DD4A5B"/>
  <w15:chartTrackingRefBased/>
  <w15:docId w15:val="{73C9ED06-676D-9347-BC50-B32791EF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60E59"/>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60E59"/>
    <w:rPr>
      <w:rFonts w:ascii="Times New Roman" w:eastAsia="Times New Roman" w:hAnsi="Times New Roman" w:cs="Times New Roman"/>
      <w:b/>
      <w:bCs/>
      <w:kern w:val="36"/>
      <w:sz w:val="48"/>
      <w:szCs w:val="48"/>
      <w:lang w:eastAsia="nl-NL"/>
    </w:rPr>
  </w:style>
  <w:style w:type="paragraph" w:customStyle="1" w:styleId="placedate">
    <w:name w:val="place_date"/>
    <w:basedOn w:val="Standaard"/>
    <w:rsid w:val="00960E59"/>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960E59"/>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960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36593">
      <w:bodyDiv w:val="1"/>
      <w:marLeft w:val="0"/>
      <w:marRight w:val="0"/>
      <w:marTop w:val="0"/>
      <w:marBottom w:val="0"/>
      <w:divBdr>
        <w:top w:val="none" w:sz="0" w:space="0" w:color="auto"/>
        <w:left w:val="none" w:sz="0" w:space="0" w:color="auto"/>
        <w:bottom w:val="none" w:sz="0" w:space="0" w:color="auto"/>
        <w:right w:val="none" w:sz="0" w:space="0" w:color="auto"/>
      </w:divBdr>
      <w:divsChild>
        <w:div w:id="1316840837">
          <w:marLeft w:val="-225"/>
          <w:marRight w:val="-225"/>
          <w:marTop w:val="0"/>
          <w:marBottom w:val="0"/>
          <w:divBdr>
            <w:top w:val="none" w:sz="0" w:space="0" w:color="auto"/>
            <w:left w:val="none" w:sz="0" w:space="0" w:color="auto"/>
            <w:bottom w:val="none" w:sz="0" w:space="0" w:color="auto"/>
            <w:right w:val="none" w:sz="0" w:space="0" w:color="auto"/>
          </w:divBdr>
          <w:divsChild>
            <w:div w:id="1916820805">
              <w:marLeft w:val="0"/>
              <w:marRight w:val="0"/>
              <w:marTop w:val="0"/>
              <w:marBottom w:val="0"/>
              <w:divBdr>
                <w:top w:val="none" w:sz="0" w:space="0" w:color="auto"/>
                <w:left w:val="none" w:sz="0" w:space="0" w:color="auto"/>
                <w:bottom w:val="none" w:sz="0" w:space="0" w:color="auto"/>
                <w:right w:val="none" w:sz="0" w:space="0" w:color="auto"/>
              </w:divBdr>
              <w:divsChild>
                <w:div w:id="1889563549">
                  <w:marLeft w:val="0"/>
                  <w:marRight w:val="0"/>
                  <w:marTop w:val="0"/>
                  <w:marBottom w:val="0"/>
                  <w:divBdr>
                    <w:top w:val="none" w:sz="0" w:space="0" w:color="auto"/>
                    <w:left w:val="none" w:sz="0" w:space="0" w:color="auto"/>
                    <w:bottom w:val="none" w:sz="0" w:space="0" w:color="auto"/>
                    <w:right w:val="none" w:sz="0" w:space="0" w:color="auto"/>
                  </w:divBdr>
                  <w:divsChild>
                    <w:div w:id="269245717">
                      <w:marLeft w:val="0"/>
                      <w:marRight w:val="0"/>
                      <w:marTop w:val="0"/>
                      <w:marBottom w:val="0"/>
                      <w:divBdr>
                        <w:top w:val="none" w:sz="0" w:space="0" w:color="auto"/>
                        <w:left w:val="none" w:sz="0" w:space="0" w:color="auto"/>
                        <w:bottom w:val="none" w:sz="0" w:space="0" w:color="auto"/>
                        <w:right w:val="none" w:sz="0" w:space="0" w:color="auto"/>
                      </w:divBdr>
                    </w:div>
                    <w:div w:id="119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135</Words>
  <Characters>743</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RS6907351 SQUADBOSS264867434579</dc:creator>
  <cp:keywords/>
  <dc:description/>
  <cp:lastModifiedBy>RS6907351 SQUADBOSS264867434579</cp:lastModifiedBy>
  <cp:revision>1</cp:revision>
  <dcterms:created xsi:type="dcterms:W3CDTF">2019-10-26T07:53:00Z</dcterms:created>
  <dcterms:modified xsi:type="dcterms:W3CDTF">2019-10-26T08:01:00Z</dcterms:modified>
</cp:coreProperties>
</file>